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230"/>
        <w:gridCol w:w="3048"/>
      </w:tblGrid>
      <w:tr w:rsidR="00CE50C0" w:rsidRPr="00B84030" w14:paraId="65746DD7" w14:textId="77777777" w:rsidTr="00B84030">
        <w:tc>
          <w:tcPr>
            <w:tcW w:w="7230" w:type="dxa"/>
            <w:vAlign w:val="center"/>
          </w:tcPr>
          <w:p w14:paraId="13F6AC0E" w14:textId="77777777" w:rsidR="00B84030" w:rsidRDefault="00B84030" w:rsidP="00B84030">
            <w:pPr>
              <w:tabs>
                <w:tab w:val="left" w:pos="1276"/>
                <w:tab w:val="left" w:pos="7938"/>
              </w:tabs>
              <w:jc w:val="center"/>
              <w:rPr>
                <w:rFonts w:ascii="Montserrat" w:hAnsi="Montserrat"/>
                <w:b/>
                <w:sz w:val="32"/>
                <w:szCs w:val="32"/>
              </w:rPr>
            </w:pPr>
          </w:p>
          <w:p w14:paraId="79335FA3" w14:textId="77777777" w:rsidR="00B84030" w:rsidRDefault="00B84030" w:rsidP="00B84030">
            <w:pPr>
              <w:tabs>
                <w:tab w:val="left" w:pos="1276"/>
                <w:tab w:val="left" w:pos="7938"/>
              </w:tabs>
              <w:jc w:val="center"/>
              <w:rPr>
                <w:rFonts w:ascii="Montserrat" w:hAnsi="Montserrat"/>
                <w:b/>
                <w:sz w:val="32"/>
                <w:szCs w:val="32"/>
              </w:rPr>
            </w:pPr>
            <w:r>
              <w:rPr>
                <w:rFonts w:ascii="Montserrat" w:hAnsi="Montserrat"/>
                <w:b/>
                <w:sz w:val="32"/>
                <w:szCs w:val="32"/>
              </w:rPr>
              <w:t>Gambling Act 2005</w:t>
            </w:r>
          </w:p>
          <w:p w14:paraId="42E8E627" w14:textId="77777777" w:rsidR="00CE50C0" w:rsidRDefault="00B84030" w:rsidP="00B84030">
            <w:pPr>
              <w:tabs>
                <w:tab w:val="left" w:pos="1276"/>
                <w:tab w:val="left" w:pos="7938"/>
              </w:tabs>
              <w:jc w:val="center"/>
              <w:rPr>
                <w:rFonts w:ascii="Montserrat" w:hAnsi="Montserrat"/>
                <w:b/>
                <w:sz w:val="32"/>
                <w:szCs w:val="32"/>
              </w:rPr>
            </w:pPr>
            <w:r>
              <w:rPr>
                <w:rFonts w:ascii="Montserrat" w:hAnsi="Montserrat"/>
                <w:b/>
                <w:sz w:val="32"/>
                <w:szCs w:val="32"/>
              </w:rPr>
              <w:t>Occasional Use Notice</w:t>
            </w:r>
            <w:r w:rsidR="001D0A04">
              <w:rPr>
                <w:rFonts w:ascii="Montserrat" w:hAnsi="Montserrat"/>
                <w:b/>
                <w:sz w:val="32"/>
                <w:szCs w:val="32"/>
              </w:rPr>
              <w:t xml:space="preserve"> (OUN)</w:t>
            </w:r>
          </w:p>
          <w:p w14:paraId="7BD23C68" w14:textId="77777777" w:rsidR="00B84030" w:rsidRPr="00B84030" w:rsidRDefault="00B84030" w:rsidP="00B84030">
            <w:pPr>
              <w:tabs>
                <w:tab w:val="left" w:pos="1276"/>
                <w:tab w:val="left" w:pos="7938"/>
              </w:tabs>
              <w:jc w:val="center"/>
              <w:rPr>
                <w:rFonts w:ascii="Montserrat" w:hAnsi="Montserrat"/>
                <w:b/>
                <w:sz w:val="32"/>
                <w:szCs w:val="32"/>
              </w:rPr>
            </w:pPr>
          </w:p>
        </w:tc>
        <w:tc>
          <w:tcPr>
            <w:tcW w:w="3048" w:type="dxa"/>
          </w:tcPr>
          <w:p w14:paraId="4B64649B" w14:textId="77777777" w:rsidR="00CE50C0" w:rsidRPr="00B84030" w:rsidRDefault="00701FDB" w:rsidP="00E754BF">
            <w:pPr>
              <w:tabs>
                <w:tab w:val="left" w:pos="1276"/>
                <w:tab w:val="left" w:pos="7938"/>
              </w:tabs>
              <w:spacing w:line="360" w:lineRule="auto"/>
              <w:jc w:val="center"/>
              <w:rPr>
                <w:rFonts w:ascii="Montserrat" w:hAnsi="Montserrat"/>
                <w:b/>
                <w:sz w:val="20"/>
              </w:rPr>
            </w:pPr>
            <w:r w:rsidRPr="00B84030">
              <w:rPr>
                <w:rFonts w:ascii="Montserrat" w:hAnsi="Montserrat"/>
                <w:b/>
                <w:bCs/>
                <w:noProof/>
                <w:szCs w:val="24"/>
              </w:rPr>
              <w:drawing>
                <wp:anchor distT="0" distB="0" distL="114300" distR="114300" simplePos="0" relativeHeight="251659264" behindDoc="1" locked="0" layoutInCell="1" allowOverlap="1" wp14:anchorId="72A14D79" wp14:editId="217A7261">
                  <wp:simplePos x="0" y="0"/>
                  <wp:positionH relativeFrom="column">
                    <wp:posOffset>-26255</wp:posOffset>
                  </wp:positionH>
                  <wp:positionV relativeFrom="paragraph">
                    <wp:posOffset>93980</wp:posOffset>
                  </wp:positionV>
                  <wp:extent cx="1832842" cy="799112"/>
                  <wp:effectExtent l="0" t="0" r="0" b="127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Wigan-Council-and-Progress-with-Unity-logos-black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842" cy="799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3EA6C1A6" w14:textId="77777777" w:rsidR="00792F69" w:rsidRDefault="00792F69" w:rsidP="009B686F">
      <w:pPr>
        <w:rPr>
          <w:rFonts w:ascii="Montserrat" w:hAnsi="Montserrat"/>
          <w:b/>
          <w:bCs/>
          <w:szCs w:val="24"/>
          <w:shd w:val="clear" w:color="auto" w:fill="FFFFFF"/>
        </w:rPr>
      </w:pPr>
    </w:p>
    <w:p w14:paraId="1E5FD067" w14:textId="77777777" w:rsidR="001D0A04" w:rsidRDefault="001D0A04" w:rsidP="000E34E1">
      <w:pPr>
        <w:rPr>
          <w:rFonts w:ascii="Montserrat" w:hAnsi="Montserrat"/>
          <w:b/>
          <w:bCs/>
          <w:szCs w:val="24"/>
          <w:shd w:val="clear" w:color="auto" w:fill="FFFFFF"/>
        </w:rPr>
      </w:pPr>
      <w:r>
        <w:rPr>
          <w:rFonts w:ascii="Montserrat" w:hAnsi="Montserrat"/>
          <w:b/>
          <w:bCs/>
          <w:szCs w:val="24"/>
          <w:shd w:val="clear" w:color="auto" w:fill="FFFFFF"/>
        </w:rPr>
        <w:t>Notes</w:t>
      </w:r>
    </w:p>
    <w:p w14:paraId="5CCAC3C0" w14:textId="77777777" w:rsidR="001D0A04" w:rsidRDefault="001D0A04" w:rsidP="000E34E1">
      <w:pPr>
        <w:rPr>
          <w:rFonts w:ascii="Montserrat" w:hAnsi="Montserrat"/>
          <w:b/>
          <w:bCs/>
          <w:szCs w:val="24"/>
          <w:shd w:val="clear" w:color="auto" w:fill="FFFFFF"/>
        </w:rPr>
      </w:pPr>
    </w:p>
    <w:p w14:paraId="69C48FC3" w14:textId="77777777" w:rsidR="00592955" w:rsidRDefault="00592955" w:rsidP="00592955">
      <w:pPr>
        <w:rPr>
          <w:rFonts w:ascii="Montserrat" w:hAnsi="Montserrat"/>
          <w:szCs w:val="24"/>
          <w:shd w:val="clear" w:color="auto" w:fill="FFFFFF"/>
        </w:rPr>
      </w:pPr>
      <w:r w:rsidRPr="000E34E1">
        <w:rPr>
          <w:rFonts w:ascii="Montserrat" w:hAnsi="Montserrat"/>
          <w:szCs w:val="24"/>
          <w:shd w:val="clear" w:color="auto" w:fill="FFFFFF"/>
        </w:rPr>
        <w:t xml:space="preserve">This form may be used by the occupier (or person responsible for the administration of events) of a ‘track’ premises to authorise infrequent betting activities at those premises, in accordance with section 39 of the Gambling Act 2005. </w:t>
      </w:r>
    </w:p>
    <w:p w14:paraId="34CC2513" w14:textId="77777777" w:rsidR="00592955" w:rsidRDefault="00592955" w:rsidP="000E34E1">
      <w:pPr>
        <w:rPr>
          <w:rFonts w:ascii="Montserrat" w:hAnsi="Montserrat"/>
          <w:b/>
          <w:bCs/>
          <w:szCs w:val="24"/>
          <w:shd w:val="clear" w:color="auto" w:fill="FFFFFF"/>
        </w:rPr>
      </w:pPr>
    </w:p>
    <w:p w14:paraId="16B71FB3" w14:textId="77777777" w:rsidR="00592955" w:rsidRPr="00592955" w:rsidRDefault="00592955" w:rsidP="00592955">
      <w:pPr>
        <w:rPr>
          <w:rFonts w:ascii="Montserrat" w:hAnsi="Montserrat"/>
          <w:szCs w:val="24"/>
          <w:shd w:val="clear" w:color="auto" w:fill="FFFFFF"/>
        </w:rPr>
      </w:pPr>
      <w:r w:rsidRPr="00592955">
        <w:rPr>
          <w:rFonts w:ascii="Montserrat" w:hAnsi="Montserrat"/>
          <w:szCs w:val="24"/>
          <w:shd w:val="clear" w:color="auto" w:fill="FFFFFF"/>
        </w:rPr>
        <w:t xml:space="preserve">Occasional Use Notices </w:t>
      </w:r>
      <w:r>
        <w:rPr>
          <w:rFonts w:ascii="Montserrat" w:hAnsi="Montserrat"/>
          <w:szCs w:val="24"/>
          <w:shd w:val="clear" w:color="auto" w:fill="FFFFFF"/>
        </w:rPr>
        <w:t xml:space="preserve">(OUN) </w:t>
      </w:r>
      <w:r w:rsidRPr="00592955">
        <w:rPr>
          <w:rFonts w:ascii="Montserrat" w:hAnsi="Montserrat"/>
          <w:szCs w:val="24"/>
          <w:shd w:val="clear" w:color="auto" w:fill="FFFFFF"/>
        </w:rPr>
        <w:t>allow licensed bookmakers to provide betting facilities at genuine sporting events for a short period of time, without needing a full betting premises licence.</w:t>
      </w:r>
    </w:p>
    <w:p w14:paraId="0A47C8AF" w14:textId="77777777" w:rsidR="00592955" w:rsidRPr="00592955" w:rsidRDefault="00592955" w:rsidP="00592955">
      <w:pPr>
        <w:rPr>
          <w:rFonts w:ascii="Montserrat" w:hAnsi="Montserrat"/>
          <w:szCs w:val="24"/>
          <w:shd w:val="clear" w:color="auto" w:fill="FFFFFF"/>
        </w:rPr>
      </w:pPr>
    </w:p>
    <w:p w14:paraId="7EEA8CF4" w14:textId="77777777" w:rsidR="00592955" w:rsidRPr="00592955" w:rsidRDefault="00592955" w:rsidP="00592955">
      <w:pPr>
        <w:rPr>
          <w:rFonts w:ascii="Montserrat" w:hAnsi="Montserrat"/>
          <w:szCs w:val="24"/>
          <w:shd w:val="clear" w:color="auto" w:fill="FFFFFF"/>
        </w:rPr>
      </w:pPr>
      <w:r w:rsidRPr="00592955">
        <w:rPr>
          <w:rFonts w:ascii="Montserrat" w:hAnsi="Montserrat"/>
          <w:szCs w:val="24"/>
          <w:shd w:val="clear" w:color="auto" w:fill="FFFFFF"/>
        </w:rPr>
        <w:t>The event must be temporary or infrequent.</w:t>
      </w:r>
    </w:p>
    <w:p w14:paraId="072E735E" w14:textId="77777777" w:rsidR="00592955" w:rsidRPr="001D0A04" w:rsidRDefault="00592955" w:rsidP="000E34E1">
      <w:pPr>
        <w:rPr>
          <w:rFonts w:ascii="Montserrat" w:hAnsi="Montserrat"/>
          <w:b/>
          <w:bCs/>
          <w:szCs w:val="24"/>
          <w:shd w:val="clear" w:color="auto" w:fill="FFFFFF"/>
        </w:rPr>
      </w:pPr>
    </w:p>
    <w:p w14:paraId="1C0C810B" w14:textId="77777777" w:rsidR="001D0A04" w:rsidRPr="001D0A04" w:rsidRDefault="001D0A04" w:rsidP="001D0A04">
      <w:pPr>
        <w:rPr>
          <w:rFonts w:ascii="Montserrat" w:hAnsi="Montserrat"/>
          <w:szCs w:val="24"/>
          <w:shd w:val="clear" w:color="auto" w:fill="FFFFFF"/>
        </w:rPr>
      </w:pPr>
      <w:r w:rsidRPr="001D0A04">
        <w:rPr>
          <w:rFonts w:ascii="Montserrat" w:hAnsi="Montserrat"/>
          <w:szCs w:val="24"/>
          <w:shd w:val="clear" w:color="auto" w:fill="FFFFFF"/>
        </w:rPr>
        <w:t>An OUN cannot be used for more than eight days in a calendar year for any one venue.</w:t>
      </w:r>
    </w:p>
    <w:p w14:paraId="26BF36B3" w14:textId="77777777" w:rsidR="001D0A04" w:rsidRDefault="001D0A04" w:rsidP="001D0A04">
      <w:pPr>
        <w:rPr>
          <w:rFonts w:ascii="Montserrat" w:hAnsi="Montserrat"/>
          <w:szCs w:val="24"/>
          <w:shd w:val="clear" w:color="auto" w:fill="FFFFFF"/>
        </w:rPr>
      </w:pPr>
    </w:p>
    <w:p w14:paraId="10A2313E" w14:textId="77777777" w:rsidR="00592955" w:rsidRPr="00592955" w:rsidRDefault="00592955" w:rsidP="00592955">
      <w:pPr>
        <w:rPr>
          <w:rFonts w:ascii="Montserrat" w:hAnsi="Montserrat"/>
          <w:szCs w:val="24"/>
          <w:shd w:val="clear" w:color="auto" w:fill="FFFFFF"/>
        </w:rPr>
      </w:pPr>
      <w:r>
        <w:rPr>
          <w:rFonts w:ascii="Montserrat" w:hAnsi="Montserrat"/>
          <w:szCs w:val="24"/>
          <w:shd w:val="clear" w:color="auto" w:fill="FFFFFF"/>
        </w:rPr>
        <w:t>A</w:t>
      </w:r>
      <w:r w:rsidRPr="00592955">
        <w:rPr>
          <w:rFonts w:ascii="Montserrat" w:hAnsi="Montserrat"/>
          <w:szCs w:val="24"/>
          <w:shd w:val="clear" w:color="auto" w:fill="FFFFFF"/>
        </w:rPr>
        <w:t xml:space="preserve">n OUN must be submitted for each day that betting activity will be conducted on the premises. </w:t>
      </w:r>
      <w:r>
        <w:rPr>
          <w:rFonts w:ascii="Montserrat" w:hAnsi="Montserrat"/>
          <w:szCs w:val="24"/>
          <w:shd w:val="clear" w:color="auto" w:fill="FFFFFF"/>
        </w:rPr>
        <w:t xml:space="preserve"> </w:t>
      </w:r>
      <w:r w:rsidRPr="00592955">
        <w:rPr>
          <w:rFonts w:ascii="Montserrat" w:hAnsi="Montserrat"/>
          <w:szCs w:val="24"/>
          <w:shd w:val="clear" w:color="auto" w:fill="FFFFFF"/>
        </w:rPr>
        <w:t>If betting activity is to be held over a period of eight consecutive days, the operator will be required to submit eight separate notices.</w:t>
      </w:r>
    </w:p>
    <w:p w14:paraId="3947E48D" w14:textId="77777777" w:rsidR="00592955" w:rsidRPr="001D0A04" w:rsidRDefault="00592955" w:rsidP="001D0A04">
      <w:pPr>
        <w:rPr>
          <w:rFonts w:ascii="Montserrat" w:hAnsi="Montserrat"/>
          <w:szCs w:val="24"/>
          <w:shd w:val="clear" w:color="auto" w:fill="FFFFFF"/>
        </w:rPr>
      </w:pPr>
    </w:p>
    <w:p w14:paraId="1617C493" w14:textId="77777777" w:rsidR="001D0A04" w:rsidRPr="001D0A04" w:rsidRDefault="001D0A04" w:rsidP="001D0A04">
      <w:pPr>
        <w:rPr>
          <w:rFonts w:ascii="Montserrat" w:hAnsi="Montserrat"/>
          <w:szCs w:val="24"/>
          <w:shd w:val="clear" w:color="auto" w:fill="FFFFFF"/>
        </w:rPr>
      </w:pPr>
      <w:r w:rsidRPr="001D0A04">
        <w:rPr>
          <w:rFonts w:ascii="Montserrat" w:hAnsi="Montserrat"/>
          <w:szCs w:val="24"/>
          <w:shd w:val="clear" w:color="auto" w:fill="FFFFFF"/>
        </w:rPr>
        <w:t>The person administering the gambling under an OUN must hold a Gambling Commission operating licence.</w:t>
      </w:r>
    </w:p>
    <w:p w14:paraId="28DCFC97" w14:textId="77777777" w:rsidR="001D0A04" w:rsidRDefault="001D0A04" w:rsidP="000E34E1">
      <w:pPr>
        <w:rPr>
          <w:rFonts w:ascii="Montserrat" w:hAnsi="Montserrat"/>
          <w:b/>
          <w:bCs/>
          <w:szCs w:val="24"/>
          <w:shd w:val="clear" w:color="auto" w:fill="FFFFFF"/>
        </w:rPr>
      </w:pPr>
    </w:p>
    <w:p w14:paraId="40D307BE" w14:textId="77777777" w:rsidR="009B686F" w:rsidRPr="00B84030" w:rsidRDefault="009B686F" w:rsidP="009B686F">
      <w:pPr>
        <w:ind w:right="-11"/>
        <w:contextualSpacing/>
        <w:rPr>
          <w:rFonts w:ascii="Montserrat" w:hAnsi="Montserrat"/>
          <w:b/>
          <w:bCs/>
        </w:rPr>
      </w:pPr>
      <w:r w:rsidRPr="00B84030">
        <w:rPr>
          <w:rFonts w:ascii="Montserrat" w:hAnsi="Montserrat"/>
          <w:b/>
          <w:bCs/>
        </w:rPr>
        <w:t>Application Procedure</w:t>
      </w:r>
    </w:p>
    <w:p w14:paraId="7ADCEA86" w14:textId="77777777" w:rsidR="009B686F" w:rsidRPr="00B84030" w:rsidRDefault="009B686F" w:rsidP="009B686F">
      <w:pPr>
        <w:ind w:right="-11"/>
        <w:contextualSpacing/>
        <w:rPr>
          <w:rFonts w:ascii="Montserrat" w:hAnsi="Montserrat"/>
          <w:b/>
          <w:bCs/>
        </w:rPr>
      </w:pPr>
    </w:p>
    <w:p w14:paraId="081E031B" w14:textId="77777777" w:rsidR="00472302" w:rsidRPr="00B84030" w:rsidRDefault="009B686F" w:rsidP="00472302">
      <w:pPr>
        <w:numPr>
          <w:ilvl w:val="0"/>
          <w:numId w:val="7"/>
        </w:numPr>
        <w:autoSpaceDN w:val="0"/>
        <w:contextualSpacing/>
        <w:rPr>
          <w:rFonts w:ascii="Montserrat" w:hAnsi="Montserrat" w:cs="Arial"/>
          <w:szCs w:val="24"/>
        </w:rPr>
      </w:pPr>
      <w:r w:rsidRPr="00B84030">
        <w:rPr>
          <w:rFonts w:ascii="Montserrat" w:hAnsi="Montserrat" w:cs="Arial"/>
          <w:szCs w:val="24"/>
        </w:rPr>
        <w:t xml:space="preserve">Complete </w:t>
      </w:r>
      <w:r w:rsidR="0049105B" w:rsidRPr="00B84030">
        <w:rPr>
          <w:rFonts w:ascii="Montserrat" w:hAnsi="Montserrat" w:cs="Arial"/>
          <w:szCs w:val="24"/>
        </w:rPr>
        <w:t xml:space="preserve">this </w:t>
      </w:r>
      <w:r w:rsidRPr="00B84030">
        <w:rPr>
          <w:rFonts w:ascii="Montserrat" w:hAnsi="Montserrat" w:cs="Arial"/>
          <w:szCs w:val="24"/>
        </w:rPr>
        <w:t>application</w:t>
      </w:r>
      <w:r w:rsidR="0049105B" w:rsidRPr="00B84030">
        <w:rPr>
          <w:rFonts w:ascii="Montserrat" w:hAnsi="Montserrat" w:cs="Arial"/>
          <w:szCs w:val="24"/>
        </w:rPr>
        <w:t xml:space="preserve"> in full</w:t>
      </w:r>
      <w:r w:rsidR="00592955">
        <w:rPr>
          <w:rFonts w:ascii="Montserrat" w:hAnsi="Montserrat" w:cs="Arial"/>
          <w:szCs w:val="24"/>
        </w:rPr>
        <w:t xml:space="preserve"> (there is currently no fee associated with this giving of an OUN)</w:t>
      </w:r>
      <w:r w:rsidR="0049105B" w:rsidRPr="00B84030">
        <w:rPr>
          <w:rFonts w:ascii="Montserrat" w:hAnsi="Montserrat" w:cs="Arial"/>
          <w:szCs w:val="24"/>
        </w:rPr>
        <w:t>.</w:t>
      </w:r>
    </w:p>
    <w:p w14:paraId="0269CFFF" w14:textId="77777777" w:rsidR="00472302" w:rsidRPr="00B84030" w:rsidRDefault="00472302" w:rsidP="00472302">
      <w:pPr>
        <w:autoSpaceDN w:val="0"/>
        <w:ind w:left="720"/>
        <w:contextualSpacing/>
        <w:rPr>
          <w:rFonts w:ascii="Montserrat" w:hAnsi="Montserrat" w:cs="Arial"/>
          <w:szCs w:val="24"/>
        </w:rPr>
      </w:pPr>
    </w:p>
    <w:p w14:paraId="305D0B0E" w14:textId="77777777" w:rsidR="009B686F" w:rsidRPr="001D0A04" w:rsidRDefault="009B686F" w:rsidP="00472302">
      <w:pPr>
        <w:numPr>
          <w:ilvl w:val="0"/>
          <w:numId w:val="7"/>
        </w:numPr>
        <w:autoSpaceDN w:val="0"/>
        <w:contextualSpacing/>
        <w:rPr>
          <w:rFonts w:ascii="Montserrat" w:hAnsi="Montserrat" w:cs="Arial"/>
          <w:szCs w:val="24"/>
        </w:rPr>
      </w:pPr>
      <w:r w:rsidRPr="00B84030">
        <w:rPr>
          <w:rFonts w:ascii="Montserrat" w:hAnsi="Montserrat" w:cs="Arial"/>
          <w:szCs w:val="24"/>
        </w:rPr>
        <w:t>Email</w:t>
      </w:r>
      <w:r w:rsidR="00472302" w:rsidRPr="00B84030">
        <w:rPr>
          <w:rFonts w:ascii="Montserrat" w:hAnsi="Montserrat" w:cs="Arial"/>
          <w:szCs w:val="24"/>
        </w:rPr>
        <w:t xml:space="preserve"> </w:t>
      </w:r>
      <w:r w:rsidR="00B84030">
        <w:rPr>
          <w:rFonts w:ascii="Montserrat" w:hAnsi="Montserrat" w:cs="Arial"/>
          <w:szCs w:val="24"/>
        </w:rPr>
        <w:t xml:space="preserve">the application to </w:t>
      </w:r>
      <w:hyperlink r:id="rId11" w:history="1">
        <w:r w:rsidRPr="00B84030">
          <w:rPr>
            <w:rStyle w:val="Hyperlink"/>
            <w:rFonts w:ascii="Montserrat" w:hAnsi="Montserrat" w:cs="Arial"/>
            <w:szCs w:val="24"/>
          </w:rPr>
          <w:t>licensing@wigan.gov.uk</w:t>
        </w:r>
      </w:hyperlink>
    </w:p>
    <w:p w14:paraId="7C7DF260" w14:textId="77777777" w:rsidR="001D0A04" w:rsidRDefault="001D0A04" w:rsidP="001D0A04">
      <w:pPr>
        <w:pStyle w:val="ListParagraph"/>
        <w:rPr>
          <w:rFonts w:ascii="Montserrat" w:hAnsi="Montserrat" w:cs="Arial"/>
          <w:szCs w:val="24"/>
        </w:rPr>
      </w:pPr>
    </w:p>
    <w:p w14:paraId="06C83900" w14:textId="77777777" w:rsidR="001D0A04" w:rsidRPr="00B84030" w:rsidRDefault="001D0A04" w:rsidP="00472302">
      <w:pPr>
        <w:numPr>
          <w:ilvl w:val="0"/>
          <w:numId w:val="7"/>
        </w:numPr>
        <w:autoSpaceDN w:val="0"/>
        <w:contextualSpacing/>
        <w:rPr>
          <w:rFonts w:ascii="Montserrat" w:hAnsi="Montserrat" w:cs="Arial"/>
          <w:szCs w:val="24"/>
        </w:rPr>
      </w:pPr>
      <w:r>
        <w:rPr>
          <w:rFonts w:ascii="Montserrat" w:hAnsi="Montserrat" w:cs="Arial"/>
          <w:szCs w:val="24"/>
        </w:rPr>
        <w:t>Send a copy of the application to the C</w:t>
      </w:r>
      <w:r w:rsidRPr="001D0A04">
        <w:rPr>
          <w:rFonts w:ascii="Montserrat" w:hAnsi="Montserrat" w:cs="Arial"/>
          <w:szCs w:val="24"/>
        </w:rPr>
        <w:t xml:space="preserve">hief of </w:t>
      </w:r>
      <w:r>
        <w:rPr>
          <w:rFonts w:ascii="Montserrat" w:hAnsi="Montserrat" w:cs="Arial"/>
          <w:szCs w:val="24"/>
        </w:rPr>
        <w:t>P</w:t>
      </w:r>
      <w:r w:rsidRPr="001D0A04">
        <w:rPr>
          <w:rFonts w:ascii="Montserrat" w:hAnsi="Montserrat" w:cs="Arial"/>
          <w:szCs w:val="24"/>
        </w:rPr>
        <w:t>olice</w:t>
      </w:r>
      <w:r>
        <w:rPr>
          <w:rFonts w:ascii="Montserrat" w:hAnsi="Montserrat" w:cs="Arial"/>
          <w:szCs w:val="24"/>
        </w:rPr>
        <w:t xml:space="preserve"> </w:t>
      </w:r>
      <w:hyperlink r:id="rId12" w:history="1">
        <w:r w:rsidRPr="002355CB">
          <w:rPr>
            <w:rStyle w:val="Hyperlink"/>
            <w:rFonts w:ascii="Montserrat" w:hAnsi="Montserrat" w:cs="Arial"/>
            <w:szCs w:val="24"/>
          </w:rPr>
          <w:t>GMPLicensingWigan@gmp.pnn.police.uk</w:t>
        </w:r>
      </w:hyperlink>
      <w:r>
        <w:rPr>
          <w:rFonts w:ascii="Montserrat" w:hAnsi="Montserrat" w:cs="Arial"/>
          <w:szCs w:val="24"/>
        </w:rPr>
        <w:t xml:space="preserve"> </w:t>
      </w:r>
    </w:p>
    <w:p w14:paraId="4A3F6CAC" w14:textId="77777777" w:rsidR="00B84030" w:rsidRPr="00B84030" w:rsidRDefault="00B84030" w:rsidP="009B686F">
      <w:pPr>
        <w:pBdr>
          <w:bottom w:val="single" w:sz="6" w:space="1" w:color="auto"/>
        </w:pBdr>
        <w:ind w:right="-11"/>
        <w:contextualSpacing/>
        <w:rPr>
          <w:rFonts w:ascii="Montserrat" w:hAnsi="Montserrat"/>
          <w:b/>
          <w:bCs/>
          <w:sz w:val="22"/>
          <w:szCs w:val="22"/>
        </w:rPr>
      </w:pPr>
    </w:p>
    <w:p w14:paraId="7E38DABF" w14:textId="77777777" w:rsidR="009B686F" w:rsidRPr="00B84030" w:rsidRDefault="009B686F" w:rsidP="009B686F">
      <w:pPr>
        <w:ind w:right="-11"/>
        <w:contextualSpacing/>
        <w:rPr>
          <w:rFonts w:ascii="Montserrat" w:hAnsi="Montserrat"/>
          <w:b/>
          <w:bCs/>
          <w:szCs w:val="24"/>
        </w:rPr>
      </w:pPr>
    </w:p>
    <w:p w14:paraId="662CD08A" w14:textId="77777777" w:rsidR="00B84030" w:rsidRPr="000E34E1" w:rsidRDefault="000E34E1" w:rsidP="00A37425">
      <w:pPr>
        <w:rPr>
          <w:rFonts w:ascii="Montserrat" w:hAnsi="Montserrat" w:cs="Arial"/>
          <w:b/>
          <w:bCs/>
        </w:rPr>
      </w:pPr>
      <w:r w:rsidRPr="000E34E1">
        <w:rPr>
          <w:rFonts w:ascii="Montserrat" w:hAnsi="Montserrat" w:cs="Arial"/>
          <w:b/>
          <w:bCs/>
        </w:rPr>
        <w:t xml:space="preserve">Section 1 – Premises Details </w:t>
      </w:r>
    </w:p>
    <w:p w14:paraId="60492169" w14:textId="77777777" w:rsidR="000E34E1" w:rsidRDefault="000E34E1" w:rsidP="00A37425">
      <w:pPr>
        <w:rPr>
          <w:rFonts w:ascii="Montserrat" w:hAnsi="Montserrat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E34E1" w14:paraId="3B72F06C" w14:textId="77777777" w:rsidTr="000E34E1">
        <w:tc>
          <w:tcPr>
            <w:tcW w:w="4814" w:type="dxa"/>
          </w:tcPr>
          <w:p w14:paraId="7093ACD5" w14:textId="77777777" w:rsidR="000E34E1" w:rsidRDefault="000E34E1" w:rsidP="00A37425">
            <w:pPr>
              <w:rPr>
                <w:rFonts w:ascii="Montserrat" w:hAnsi="Montserrat" w:cs="Arial"/>
              </w:rPr>
            </w:pPr>
            <w:r>
              <w:rPr>
                <w:rFonts w:ascii="Montserrat" w:hAnsi="Montserrat" w:cs="Arial"/>
              </w:rPr>
              <w:t>Name of Premises</w:t>
            </w:r>
          </w:p>
        </w:tc>
        <w:tc>
          <w:tcPr>
            <w:tcW w:w="4814" w:type="dxa"/>
          </w:tcPr>
          <w:p w14:paraId="6C5A5299" w14:textId="77777777" w:rsidR="000E34E1" w:rsidRDefault="000E34E1" w:rsidP="00A37425">
            <w:pPr>
              <w:rPr>
                <w:rFonts w:ascii="Montserrat" w:hAnsi="Montserrat" w:cs="Arial"/>
              </w:rPr>
            </w:pPr>
          </w:p>
          <w:p w14:paraId="601FB516" w14:textId="77777777" w:rsidR="000E34E1" w:rsidRDefault="000E34E1" w:rsidP="00A37425">
            <w:pPr>
              <w:rPr>
                <w:rFonts w:ascii="Montserrat" w:hAnsi="Montserrat" w:cs="Arial"/>
              </w:rPr>
            </w:pPr>
          </w:p>
        </w:tc>
      </w:tr>
      <w:tr w:rsidR="000E34E1" w14:paraId="08A1B6F8" w14:textId="77777777" w:rsidTr="000E34E1">
        <w:tc>
          <w:tcPr>
            <w:tcW w:w="4814" w:type="dxa"/>
          </w:tcPr>
          <w:p w14:paraId="437E3A7F" w14:textId="77777777" w:rsidR="000E34E1" w:rsidRDefault="000E34E1" w:rsidP="00A37425">
            <w:pPr>
              <w:rPr>
                <w:rFonts w:ascii="Montserrat" w:hAnsi="Montserrat" w:cs="Arial"/>
              </w:rPr>
            </w:pPr>
            <w:r>
              <w:rPr>
                <w:rFonts w:ascii="Montserrat" w:hAnsi="Montserrat" w:cs="Arial"/>
              </w:rPr>
              <w:t>Address of Premises</w:t>
            </w:r>
          </w:p>
        </w:tc>
        <w:tc>
          <w:tcPr>
            <w:tcW w:w="4814" w:type="dxa"/>
          </w:tcPr>
          <w:p w14:paraId="5C96FD1E" w14:textId="77777777" w:rsidR="000E34E1" w:rsidRDefault="000E34E1" w:rsidP="00A37425">
            <w:pPr>
              <w:rPr>
                <w:rFonts w:ascii="Montserrat" w:hAnsi="Montserrat" w:cs="Arial"/>
              </w:rPr>
            </w:pPr>
          </w:p>
          <w:p w14:paraId="27793FB7" w14:textId="77777777" w:rsidR="000E34E1" w:rsidRDefault="000E34E1" w:rsidP="00A37425">
            <w:pPr>
              <w:rPr>
                <w:rFonts w:ascii="Montserrat" w:hAnsi="Montserrat" w:cs="Arial"/>
              </w:rPr>
            </w:pPr>
          </w:p>
          <w:p w14:paraId="718E24D2" w14:textId="77777777" w:rsidR="000E34E1" w:rsidRDefault="000E34E1" w:rsidP="00A37425">
            <w:pPr>
              <w:rPr>
                <w:rFonts w:ascii="Montserrat" w:hAnsi="Montserrat" w:cs="Arial"/>
              </w:rPr>
            </w:pPr>
          </w:p>
          <w:p w14:paraId="75278838" w14:textId="77777777" w:rsidR="000E34E1" w:rsidRDefault="000E34E1" w:rsidP="00A37425">
            <w:pPr>
              <w:rPr>
                <w:rFonts w:ascii="Montserrat" w:hAnsi="Montserrat" w:cs="Arial"/>
              </w:rPr>
            </w:pPr>
          </w:p>
        </w:tc>
      </w:tr>
      <w:tr w:rsidR="000E34E1" w14:paraId="4B92A6ED" w14:textId="77777777" w:rsidTr="000E34E1">
        <w:tc>
          <w:tcPr>
            <w:tcW w:w="4814" w:type="dxa"/>
          </w:tcPr>
          <w:p w14:paraId="3EF50DDA" w14:textId="77777777" w:rsidR="000E34E1" w:rsidRDefault="000E34E1" w:rsidP="00A37425">
            <w:pPr>
              <w:rPr>
                <w:rFonts w:ascii="Montserrat" w:hAnsi="Montserrat" w:cs="Arial"/>
              </w:rPr>
            </w:pPr>
            <w:r>
              <w:rPr>
                <w:rFonts w:ascii="Montserrat" w:hAnsi="Montserrat" w:cs="Arial"/>
              </w:rPr>
              <w:t>Telephone Number (if applicable)</w:t>
            </w:r>
          </w:p>
        </w:tc>
        <w:tc>
          <w:tcPr>
            <w:tcW w:w="4814" w:type="dxa"/>
          </w:tcPr>
          <w:p w14:paraId="5A214227" w14:textId="77777777" w:rsidR="000E34E1" w:rsidRDefault="000E34E1" w:rsidP="00A37425">
            <w:pPr>
              <w:rPr>
                <w:rFonts w:ascii="Montserrat" w:hAnsi="Montserrat" w:cs="Arial"/>
              </w:rPr>
            </w:pPr>
          </w:p>
          <w:p w14:paraId="48F3C9D4" w14:textId="77777777" w:rsidR="000E34E1" w:rsidRDefault="000E34E1" w:rsidP="00A37425">
            <w:pPr>
              <w:rPr>
                <w:rFonts w:ascii="Montserrat" w:hAnsi="Montserrat" w:cs="Arial"/>
              </w:rPr>
            </w:pPr>
          </w:p>
        </w:tc>
      </w:tr>
    </w:tbl>
    <w:p w14:paraId="541AB4ED" w14:textId="77777777" w:rsidR="000E34E1" w:rsidRDefault="000E34E1" w:rsidP="00A37425">
      <w:pPr>
        <w:rPr>
          <w:rFonts w:ascii="Montserrat" w:hAnsi="Montserrat" w:cs="Arial"/>
        </w:rPr>
      </w:pPr>
    </w:p>
    <w:p w14:paraId="1F9BD858" w14:textId="77777777" w:rsidR="000E34E1" w:rsidRDefault="000E34E1" w:rsidP="000E34E1">
      <w:pPr>
        <w:rPr>
          <w:rFonts w:ascii="Montserrat" w:hAnsi="Montserrat" w:cs="Arial"/>
          <w:b/>
          <w:bCs/>
        </w:rPr>
      </w:pPr>
      <w:r w:rsidRPr="000E34E1">
        <w:rPr>
          <w:rFonts w:ascii="Montserrat" w:hAnsi="Montserrat" w:cs="Arial"/>
          <w:b/>
          <w:bCs/>
        </w:rPr>
        <w:t xml:space="preserve">Section </w:t>
      </w:r>
      <w:r>
        <w:rPr>
          <w:rFonts w:ascii="Montserrat" w:hAnsi="Montserrat" w:cs="Arial"/>
          <w:b/>
          <w:bCs/>
        </w:rPr>
        <w:t>2</w:t>
      </w:r>
      <w:r w:rsidRPr="000E34E1">
        <w:rPr>
          <w:rFonts w:ascii="Montserrat" w:hAnsi="Montserrat" w:cs="Arial"/>
          <w:b/>
          <w:bCs/>
        </w:rPr>
        <w:t xml:space="preserve"> – </w:t>
      </w:r>
      <w:r>
        <w:rPr>
          <w:rFonts w:ascii="Montserrat" w:hAnsi="Montserrat" w:cs="Arial"/>
          <w:b/>
          <w:bCs/>
        </w:rPr>
        <w:t>Notifier’s Details</w:t>
      </w:r>
    </w:p>
    <w:p w14:paraId="38C75F31" w14:textId="77777777" w:rsidR="000E34E1" w:rsidRDefault="000E34E1" w:rsidP="000E34E1">
      <w:pPr>
        <w:rPr>
          <w:rFonts w:ascii="Montserrat" w:hAnsi="Montserrat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E34E1" w14:paraId="538AE538" w14:textId="77777777" w:rsidTr="0057257E">
        <w:tc>
          <w:tcPr>
            <w:tcW w:w="4814" w:type="dxa"/>
          </w:tcPr>
          <w:p w14:paraId="539BAF9E" w14:textId="77777777" w:rsidR="000E34E1" w:rsidRDefault="000E34E1" w:rsidP="0057257E">
            <w:pPr>
              <w:rPr>
                <w:rFonts w:ascii="Montserrat" w:hAnsi="Montserrat" w:cs="Arial"/>
              </w:rPr>
            </w:pPr>
            <w:r>
              <w:rPr>
                <w:rFonts w:ascii="Montserrat" w:hAnsi="Montserrat" w:cs="Arial"/>
              </w:rPr>
              <w:t>Name of Person Giving Notice</w:t>
            </w:r>
          </w:p>
        </w:tc>
        <w:tc>
          <w:tcPr>
            <w:tcW w:w="4814" w:type="dxa"/>
          </w:tcPr>
          <w:p w14:paraId="16AD31EB" w14:textId="77777777" w:rsidR="000E34E1" w:rsidRDefault="000E34E1" w:rsidP="0057257E">
            <w:pPr>
              <w:rPr>
                <w:rFonts w:ascii="Montserrat" w:hAnsi="Montserrat" w:cs="Arial"/>
              </w:rPr>
            </w:pPr>
          </w:p>
          <w:p w14:paraId="0D60BEF8" w14:textId="77777777" w:rsidR="000E34E1" w:rsidRDefault="000E34E1" w:rsidP="0057257E">
            <w:pPr>
              <w:rPr>
                <w:rFonts w:ascii="Montserrat" w:hAnsi="Montserrat" w:cs="Arial"/>
              </w:rPr>
            </w:pPr>
          </w:p>
        </w:tc>
      </w:tr>
      <w:tr w:rsidR="000E34E1" w14:paraId="53EC64E7" w14:textId="77777777" w:rsidTr="0057257E">
        <w:tc>
          <w:tcPr>
            <w:tcW w:w="4814" w:type="dxa"/>
          </w:tcPr>
          <w:p w14:paraId="128866DE" w14:textId="77777777" w:rsidR="000E34E1" w:rsidRDefault="000E34E1" w:rsidP="0057257E">
            <w:pPr>
              <w:rPr>
                <w:rFonts w:ascii="Montserrat" w:hAnsi="Montserrat" w:cs="Arial"/>
              </w:rPr>
            </w:pPr>
            <w:r>
              <w:rPr>
                <w:rFonts w:ascii="Montserrat" w:hAnsi="Montserrat" w:cs="Arial"/>
              </w:rPr>
              <w:t>Capacity of Person Giving Notice (please tick or check as appropriate)</w:t>
            </w:r>
          </w:p>
        </w:tc>
        <w:tc>
          <w:tcPr>
            <w:tcW w:w="4814" w:type="dxa"/>
          </w:tcPr>
          <w:p w14:paraId="15DF1E1B" w14:textId="77777777" w:rsidR="000E34E1" w:rsidRDefault="00DB3A5A" w:rsidP="0057257E">
            <w:pPr>
              <w:rPr>
                <w:rFonts w:ascii="Montserrat" w:hAnsi="Montserrat" w:cs="Arial"/>
              </w:rPr>
            </w:pPr>
            <w:sdt>
              <w:sdtPr>
                <w:rPr>
                  <w:rFonts w:ascii="Montserrat" w:hAnsi="Montserrat" w:cs="Arial"/>
                </w:rPr>
                <w:id w:val="-91747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0A0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D0A04">
              <w:rPr>
                <w:rFonts w:ascii="Montserrat" w:hAnsi="Montserrat" w:cs="Arial"/>
              </w:rPr>
              <w:t xml:space="preserve"> Person responsible for administration of events on the track; </w:t>
            </w:r>
          </w:p>
          <w:p w14:paraId="2B92A1EA" w14:textId="77777777" w:rsidR="000E34E1" w:rsidRDefault="000E34E1" w:rsidP="0057257E">
            <w:pPr>
              <w:rPr>
                <w:rFonts w:ascii="Montserrat" w:hAnsi="Montserrat" w:cs="Arial"/>
              </w:rPr>
            </w:pPr>
          </w:p>
          <w:p w14:paraId="335A5903" w14:textId="77777777" w:rsidR="000E34E1" w:rsidRDefault="00DB3A5A" w:rsidP="0057257E">
            <w:pPr>
              <w:rPr>
                <w:rFonts w:ascii="Montserrat" w:hAnsi="Montserrat" w:cs="Arial"/>
              </w:rPr>
            </w:pPr>
            <w:sdt>
              <w:sdtPr>
                <w:rPr>
                  <w:rFonts w:ascii="Montserrat" w:hAnsi="Montserrat" w:cs="Arial"/>
                </w:rPr>
                <w:id w:val="1284468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0A0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D0A04">
              <w:rPr>
                <w:rFonts w:ascii="Montserrat" w:hAnsi="Montserrat" w:cs="Arial"/>
              </w:rPr>
              <w:t xml:space="preserve"> Occupier of the track</w:t>
            </w:r>
          </w:p>
          <w:p w14:paraId="2C159B1D" w14:textId="77777777" w:rsidR="000E34E1" w:rsidRDefault="000E34E1" w:rsidP="0057257E">
            <w:pPr>
              <w:rPr>
                <w:rFonts w:ascii="Montserrat" w:hAnsi="Montserrat" w:cs="Arial"/>
              </w:rPr>
            </w:pPr>
          </w:p>
        </w:tc>
      </w:tr>
      <w:tr w:rsidR="000E34E1" w14:paraId="0B1F4FCD" w14:textId="77777777" w:rsidTr="0057257E">
        <w:tc>
          <w:tcPr>
            <w:tcW w:w="4814" w:type="dxa"/>
          </w:tcPr>
          <w:p w14:paraId="2EE7C2B1" w14:textId="77777777" w:rsidR="000E34E1" w:rsidRDefault="000E34E1" w:rsidP="0057257E">
            <w:pPr>
              <w:rPr>
                <w:rFonts w:ascii="Montserrat" w:hAnsi="Montserrat" w:cs="Arial"/>
              </w:rPr>
            </w:pPr>
            <w:r>
              <w:rPr>
                <w:rFonts w:ascii="Montserrat" w:hAnsi="Montserrat" w:cs="Arial"/>
              </w:rPr>
              <w:t xml:space="preserve">Address of Person Giving Notice (if </w:t>
            </w:r>
            <w:r w:rsidR="001D0A04">
              <w:rPr>
                <w:rFonts w:ascii="Montserrat" w:hAnsi="Montserrat" w:cs="Arial"/>
              </w:rPr>
              <w:t>different from premises</w:t>
            </w:r>
            <w:r>
              <w:rPr>
                <w:rFonts w:ascii="Montserrat" w:hAnsi="Montserrat" w:cs="Arial"/>
              </w:rPr>
              <w:t>)</w:t>
            </w:r>
          </w:p>
        </w:tc>
        <w:tc>
          <w:tcPr>
            <w:tcW w:w="4814" w:type="dxa"/>
          </w:tcPr>
          <w:p w14:paraId="0C24D2CD" w14:textId="77777777" w:rsidR="000E34E1" w:rsidRDefault="000E34E1" w:rsidP="0057257E">
            <w:pPr>
              <w:rPr>
                <w:rFonts w:ascii="Montserrat" w:hAnsi="Montserrat" w:cs="Arial"/>
              </w:rPr>
            </w:pPr>
          </w:p>
          <w:p w14:paraId="7BB7B56C" w14:textId="77777777" w:rsidR="000E34E1" w:rsidRDefault="000E34E1" w:rsidP="0057257E">
            <w:pPr>
              <w:rPr>
                <w:rFonts w:ascii="Montserrat" w:hAnsi="Montserrat" w:cs="Arial"/>
              </w:rPr>
            </w:pPr>
          </w:p>
          <w:p w14:paraId="51B7DDDB" w14:textId="77777777" w:rsidR="001D0A04" w:rsidRDefault="001D0A04" w:rsidP="0057257E">
            <w:pPr>
              <w:rPr>
                <w:rFonts w:ascii="Montserrat" w:hAnsi="Montserrat" w:cs="Arial"/>
              </w:rPr>
            </w:pPr>
          </w:p>
          <w:p w14:paraId="15C6EA83" w14:textId="77777777" w:rsidR="001D0A04" w:rsidRDefault="001D0A04" w:rsidP="0057257E">
            <w:pPr>
              <w:rPr>
                <w:rFonts w:ascii="Montserrat" w:hAnsi="Montserrat" w:cs="Arial"/>
              </w:rPr>
            </w:pPr>
          </w:p>
        </w:tc>
      </w:tr>
      <w:tr w:rsidR="001D0A04" w14:paraId="50A09FC9" w14:textId="77777777" w:rsidTr="0057257E">
        <w:tc>
          <w:tcPr>
            <w:tcW w:w="4814" w:type="dxa"/>
          </w:tcPr>
          <w:p w14:paraId="4B452564" w14:textId="77777777" w:rsidR="001D0A04" w:rsidRDefault="001D0A04" w:rsidP="0057257E">
            <w:pPr>
              <w:rPr>
                <w:rFonts w:ascii="Montserrat" w:hAnsi="Montserrat" w:cs="Arial"/>
              </w:rPr>
            </w:pPr>
            <w:r>
              <w:rPr>
                <w:rFonts w:ascii="Montserrat" w:hAnsi="Montserrat" w:cs="Arial"/>
              </w:rPr>
              <w:t>Telephone Number</w:t>
            </w:r>
          </w:p>
        </w:tc>
        <w:tc>
          <w:tcPr>
            <w:tcW w:w="4814" w:type="dxa"/>
          </w:tcPr>
          <w:p w14:paraId="36B856D4" w14:textId="77777777" w:rsidR="001D0A04" w:rsidRDefault="001D0A04" w:rsidP="0057257E">
            <w:pPr>
              <w:rPr>
                <w:rFonts w:ascii="Montserrat" w:hAnsi="Montserrat" w:cs="Arial"/>
              </w:rPr>
            </w:pPr>
          </w:p>
          <w:p w14:paraId="58E7D343" w14:textId="77777777" w:rsidR="001D0A04" w:rsidRDefault="001D0A04" w:rsidP="0057257E">
            <w:pPr>
              <w:rPr>
                <w:rFonts w:ascii="Montserrat" w:hAnsi="Montserrat" w:cs="Arial"/>
              </w:rPr>
            </w:pPr>
          </w:p>
        </w:tc>
      </w:tr>
      <w:tr w:rsidR="001D0A04" w14:paraId="76ECCBB9" w14:textId="77777777" w:rsidTr="0057257E">
        <w:tc>
          <w:tcPr>
            <w:tcW w:w="4814" w:type="dxa"/>
          </w:tcPr>
          <w:p w14:paraId="3D1EB1D2" w14:textId="77777777" w:rsidR="001D0A04" w:rsidRDefault="001D0A04" w:rsidP="0057257E">
            <w:pPr>
              <w:rPr>
                <w:rFonts w:ascii="Montserrat" w:hAnsi="Montserrat" w:cs="Arial"/>
              </w:rPr>
            </w:pPr>
            <w:r>
              <w:rPr>
                <w:rFonts w:ascii="Montserrat" w:hAnsi="Montserrat" w:cs="Arial"/>
              </w:rPr>
              <w:t>Email Address</w:t>
            </w:r>
          </w:p>
        </w:tc>
        <w:tc>
          <w:tcPr>
            <w:tcW w:w="4814" w:type="dxa"/>
          </w:tcPr>
          <w:p w14:paraId="5D9889EC" w14:textId="77777777" w:rsidR="001D0A04" w:rsidRDefault="001D0A04" w:rsidP="0057257E">
            <w:pPr>
              <w:rPr>
                <w:rFonts w:ascii="Montserrat" w:hAnsi="Montserrat" w:cs="Arial"/>
              </w:rPr>
            </w:pPr>
          </w:p>
          <w:p w14:paraId="3FF00B42" w14:textId="77777777" w:rsidR="001D0A04" w:rsidRDefault="001D0A04" w:rsidP="0057257E">
            <w:pPr>
              <w:rPr>
                <w:rFonts w:ascii="Montserrat" w:hAnsi="Montserrat" w:cs="Arial"/>
              </w:rPr>
            </w:pPr>
          </w:p>
        </w:tc>
      </w:tr>
    </w:tbl>
    <w:p w14:paraId="755075DC" w14:textId="77777777" w:rsidR="001D0A04" w:rsidRDefault="001D0A04" w:rsidP="000E34E1">
      <w:pPr>
        <w:rPr>
          <w:rFonts w:ascii="Montserrat" w:hAnsi="Montserrat" w:cs="Arial"/>
        </w:rPr>
      </w:pPr>
    </w:p>
    <w:p w14:paraId="2AC66A4A" w14:textId="77777777" w:rsidR="001D0A04" w:rsidRDefault="001D0A04" w:rsidP="001D0A04">
      <w:pPr>
        <w:rPr>
          <w:rFonts w:ascii="Montserrat" w:hAnsi="Montserrat" w:cs="Arial"/>
          <w:b/>
          <w:bCs/>
        </w:rPr>
      </w:pPr>
      <w:r w:rsidRPr="000E34E1">
        <w:rPr>
          <w:rFonts w:ascii="Montserrat" w:hAnsi="Montserrat" w:cs="Arial"/>
          <w:b/>
          <w:bCs/>
        </w:rPr>
        <w:t xml:space="preserve">Section </w:t>
      </w:r>
      <w:r>
        <w:rPr>
          <w:rFonts w:ascii="Montserrat" w:hAnsi="Montserrat" w:cs="Arial"/>
          <w:b/>
          <w:bCs/>
        </w:rPr>
        <w:t>3</w:t>
      </w:r>
      <w:r w:rsidRPr="000E34E1">
        <w:rPr>
          <w:rFonts w:ascii="Montserrat" w:hAnsi="Montserrat" w:cs="Arial"/>
          <w:b/>
          <w:bCs/>
        </w:rPr>
        <w:t xml:space="preserve"> – </w:t>
      </w:r>
      <w:r>
        <w:rPr>
          <w:rFonts w:ascii="Montserrat" w:hAnsi="Montserrat" w:cs="Arial"/>
          <w:b/>
          <w:bCs/>
        </w:rPr>
        <w:t>Details of Event</w:t>
      </w:r>
    </w:p>
    <w:p w14:paraId="18E86BFB" w14:textId="77777777" w:rsidR="001D0A04" w:rsidRDefault="001D0A04" w:rsidP="001D0A04">
      <w:pPr>
        <w:rPr>
          <w:rFonts w:ascii="Montserrat" w:hAnsi="Montserrat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1D0A04" w14:paraId="1F9E4083" w14:textId="77777777" w:rsidTr="0057257E">
        <w:tc>
          <w:tcPr>
            <w:tcW w:w="4814" w:type="dxa"/>
          </w:tcPr>
          <w:p w14:paraId="27834085" w14:textId="77777777" w:rsidR="001D0A04" w:rsidRDefault="001D0A04" w:rsidP="0057257E">
            <w:pPr>
              <w:rPr>
                <w:rFonts w:ascii="Montserrat" w:hAnsi="Montserrat" w:cs="Arial"/>
              </w:rPr>
            </w:pPr>
            <w:r>
              <w:rPr>
                <w:rFonts w:ascii="Montserrat" w:hAnsi="Montserrat" w:cs="Arial"/>
              </w:rPr>
              <w:t>Date on which this OUN will have Effect</w:t>
            </w:r>
          </w:p>
          <w:p w14:paraId="714EFAF7" w14:textId="77777777" w:rsidR="001D0A04" w:rsidRDefault="001D0A04" w:rsidP="0057257E">
            <w:pPr>
              <w:rPr>
                <w:rFonts w:ascii="Montserrat" w:hAnsi="Montserrat" w:cs="Arial"/>
              </w:rPr>
            </w:pPr>
          </w:p>
        </w:tc>
        <w:tc>
          <w:tcPr>
            <w:tcW w:w="4814" w:type="dxa"/>
          </w:tcPr>
          <w:p w14:paraId="7DFECEF6" w14:textId="77777777" w:rsidR="001D0A04" w:rsidRDefault="001D0A04" w:rsidP="0057257E">
            <w:pPr>
              <w:rPr>
                <w:rFonts w:ascii="Montserrat" w:hAnsi="Montserrat" w:cs="Arial"/>
              </w:rPr>
            </w:pPr>
          </w:p>
          <w:p w14:paraId="3356AFAD" w14:textId="77777777" w:rsidR="001D0A04" w:rsidRDefault="001D0A04" w:rsidP="0057257E">
            <w:pPr>
              <w:rPr>
                <w:rFonts w:ascii="Montserrat" w:hAnsi="Montserrat" w:cs="Arial"/>
              </w:rPr>
            </w:pPr>
          </w:p>
        </w:tc>
      </w:tr>
      <w:tr w:rsidR="001D0A04" w14:paraId="0C3A6C62" w14:textId="77777777" w:rsidTr="0057257E">
        <w:tc>
          <w:tcPr>
            <w:tcW w:w="4814" w:type="dxa"/>
          </w:tcPr>
          <w:p w14:paraId="151DB211" w14:textId="77777777" w:rsidR="001D0A04" w:rsidRDefault="001D0A04" w:rsidP="0057257E">
            <w:pPr>
              <w:rPr>
                <w:rFonts w:ascii="Montserrat" w:hAnsi="Montserrat" w:cs="Arial"/>
              </w:rPr>
            </w:pPr>
            <w:r>
              <w:rPr>
                <w:rFonts w:ascii="Montserrat" w:hAnsi="Montserrat" w:cs="Arial"/>
              </w:rPr>
              <w:t>Have any OUN</w:t>
            </w:r>
            <w:r w:rsidR="00B20C4B">
              <w:rPr>
                <w:rFonts w:ascii="Montserrat" w:hAnsi="Montserrat" w:cs="Arial"/>
              </w:rPr>
              <w:t>s</w:t>
            </w:r>
            <w:r>
              <w:rPr>
                <w:rFonts w:ascii="Montserrat" w:hAnsi="Montserrat" w:cs="Arial"/>
              </w:rPr>
              <w:t xml:space="preserve"> been given in respect of this premises for dates in this calendar year?</w:t>
            </w:r>
          </w:p>
          <w:p w14:paraId="2F44ECCD" w14:textId="77777777" w:rsidR="001D0A04" w:rsidRDefault="001D0A04" w:rsidP="0057257E">
            <w:pPr>
              <w:rPr>
                <w:rFonts w:ascii="Montserrat" w:hAnsi="Montserrat" w:cs="Arial"/>
              </w:rPr>
            </w:pPr>
          </w:p>
        </w:tc>
        <w:tc>
          <w:tcPr>
            <w:tcW w:w="4814" w:type="dxa"/>
          </w:tcPr>
          <w:p w14:paraId="023D37EA" w14:textId="77777777" w:rsidR="001D0A04" w:rsidRDefault="00DB3A5A" w:rsidP="0057257E">
            <w:pPr>
              <w:rPr>
                <w:rFonts w:ascii="Montserrat" w:hAnsi="Montserrat" w:cs="Arial"/>
              </w:rPr>
            </w:pPr>
            <w:sdt>
              <w:sdtPr>
                <w:rPr>
                  <w:rFonts w:ascii="Montserrat" w:hAnsi="Montserrat" w:cs="Arial"/>
                </w:rPr>
                <w:id w:val="-1719736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0A0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D0A04">
              <w:rPr>
                <w:rFonts w:ascii="Montserrat" w:hAnsi="Montserrat" w:cs="Arial"/>
              </w:rPr>
              <w:t xml:space="preserve"> Yes</w:t>
            </w:r>
          </w:p>
          <w:p w14:paraId="0196AB68" w14:textId="77777777" w:rsidR="001D0A04" w:rsidRDefault="00DB3A5A" w:rsidP="0057257E">
            <w:pPr>
              <w:rPr>
                <w:rFonts w:ascii="Montserrat" w:hAnsi="Montserrat" w:cs="Arial"/>
              </w:rPr>
            </w:pPr>
            <w:sdt>
              <w:sdtPr>
                <w:rPr>
                  <w:rFonts w:ascii="Montserrat" w:hAnsi="Montserrat" w:cs="Arial"/>
                </w:rPr>
                <w:id w:val="-526792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D0A04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1D0A04">
              <w:rPr>
                <w:rFonts w:ascii="Montserrat" w:hAnsi="Montserrat" w:cs="Arial"/>
              </w:rPr>
              <w:t xml:space="preserve"> No</w:t>
            </w:r>
          </w:p>
        </w:tc>
      </w:tr>
      <w:tr w:rsidR="001D0A04" w14:paraId="55C0497B" w14:textId="77777777" w:rsidTr="0057257E">
        <w:tc>
          <w:tcPr>
            <w:tcW w:w="4814" w:type="dxa"/>
          </w:tcPr>
          <w:p w14:paraId="385CAD89" w14:textId="77777777" w:rsidR="001D0A04" w:rsidRDefault="001D0A04" w:rsidP="0057257E">
            <w:pPr>
              <w:rPr>
                <w:rFonts w:ascii="Montserrat" w:hAnsi="Montserrat" w:cs="Arial"/>
              </w:rPr>
            </w:pPr>
            <w:r>
              <w:rPr>
                <w:rFonts w:ascii="Montserrat" w:hAnsi="Montserrat" w:cs="Arial"/>
              </w:rPr>
              <w:t>If Yes, how may days have these notices covered?</w:t>
            </w:r>
          </w:p>
          <w:p w14:paraId="567A217D" w14:textId="77777777" w:rsidR="001D0A04" w:rsidRDefault="001D0A04" w:rsidP="0057257E">
            <w:pPr>
              <w:rPr>
                <w:rFonts w:ascii="Montserrat" w:hAnsi="Montserrat" w:cs="Arial"/>
              </w:rPr>
            </w:pPr>
          </w:p>
        </w:tc>
        <w:tc>
          <w:tcPr>
            <w:tcW w:w="4814" w:type="dxa"/>
          </w:tcPr>
          <w:p w14:paraId="266397B9" w14:textId="77777777" w:rsidR="001D0A04" w:rsidRDefault="001D0A04" w:rsidP="0057257E">
            <w:pPr>
              <w:rPr>
                <w:rFonts w:ascii="MS Gothic" w:eastAsia="MS Gothic" w:hAnsi="MS Gothic" w:cs="Arial"/>
              </w:rPr>
            </w:pPr>
          </w:p>
        </w:tc>
      </w:tr>
    </w:tbl>
    <w:p w14:paraId="4CCFD324" w14:textId="77777777" w:rsidR="000E34E1" w:rsidRDefault="000E34E1" w:rsidP="00A37425">
      <w:pPr>
        <w:rPr>
          <w:rFonts w:ascii="Montserrat" w:hAnsi="Montserrat" w:cs="Arial"/>
        </w:rPr>
      </w:pPr>
    </w:p>
    <w:p w14:paraId="5BE3F5A7" w14:textId="77777777" w:rsidR="001D0A04" w:rsidRPr="001D0A04" w:rsidRDefault="001D0A04" w:rsidP="00A37425">
      <w:pPr>
        <w:rPr>
          <w:rFonts w:ascii="Montserrat" w:hAnsi="Montserrat" w:cs="Arial"/>
          <w:b/>
          <w:bCs/>
        </w:rPr>
      </w:pPr>
      <w:r w:rsidRPr="001D0A04">
        <w:rPr>
          <w:rFonts w:ascii="Montserrat" w:hAnsi="Montserrat" w:cs="Arial"/>
          <w:b/>
          <w:bCs/>
        </w:rPr>
        <w:t>Section 4 – Declaration</w:t>
      </w:r>
    </w:p>
    <w:p w14:paraId="5353DEE2" w14:textId="77777777" w:rsidR="001D0A04" w:rsidRDefault="001D0A04" w:rsidP="00A37425">
      <w:pPr>
        <w:rPr>
          <w:rFonts w:ascii="Montserrat" w:hAnsi="Montserrat" w:cs="Arial"/>
        </w:rPr>
      </w:pPr>
    </w:p>
    <w:p w14:paraId="539A6E6D" w14:textId="77777777" w:rsidR="001D0A04" w:rsidRDefault="00B70644" w:rsidP="001D0A04">
      <w:pPr>
        <w:autoSpaceDE w:val="0"/>
        <w:autoSpaceDN w:val="0"/>
        <w:adjustRightInd w:val="0"/>
        <w:rPr>
          <w:rFonts w:ascii="Montserrat" w:hAnsi="Montserrat"/>
          <w:szCs w:val="24"/>
        </w:rPr>
      </w:pPr>
      <w:bookmarkStart w:id="0" w:name="_Hlk78551342"/>
      <w:r w:rsidRPr="001D0A04">
        <w:rPr>
          <w:rFonts w:ascii="Montserrat" w:hAnsi="Montserrat"/>
          <w:szCs w:val="24"/>
        </w:rPr>
        <w:t>I confirm that the details in this application are true to the best of my knowledge and belief</w:t>
      </w:r>
      <w:r w:rsidR="001D0A04">
        <w:rPr>
          <w:rFonts w:ascii="Montserrat" w:hAnsi="Montserrat"/>
          <w:szCs w:val="24"/>
        </w:rPr>
        <w:t>.</w:t>
      </w:r>
    </w:p>
    <w:p w14:paraId="668B1BC5" w14:textId="77777777" w:rsidR="00792F69" w:rsidRDefault="00792F69" w:rsidP="005E53D0">
      <w:pPr>
        <w:autoSpaceDE w:val="0"/>
        <w:autoSpaceDN w:val="0"/>
        <w:adjustRightInd w:val="0"/>
        <w:rPr>
          <w:rFonts w:ascii="Montserrat" w:hAnsi="Montserrat"/>
        </w:rPr>
      </w:pPr>
    </w:p>
    <w:p w14:paraId="01B53C0C" w14:textId="77777777" w:rsidR="001D0A04" w:rsidRPr="00B84030" w:rsidRDefault="001D0A04" w:rsidP="005E53D0">
      <w:pPr>
        <w:autoSpaceDE w:val="0"/>
        <w:autoSpaceDN w:val="0"/>
        <w:adjustRightInd w:val="0"/>
        <w:rPr>
          <w:rFonts w:ascii="Montserrat" w:hAnsi="Montserrat"/>
        </w:rPr>
      </w:pPr>
      <w:r>
        <w:rPr>
          <w:rFonts w:ascii="Montserrat" w:hAnsi="Montserrat"/>
        </w:rPr>
        <w:t>I understand that it is an offence under section 342 of the Gambling Act 2005 if a person, without reasonable excuse, gives to a licensing authority for a purpose connected with that Act information which is false or misleading.</w:t>
      </w:r>
    </w:p>
    <w:p w14:paraId="20CD45EB" w14:textId="77777777" w:rsidR="00B70644" w:rsidRDefault="00B70644" w:rsidP="005E53D0">
      <w:pPr>
        <w:autoSpaceDE w:val="0"/>
        <w:autoSpaceDN w:val="0"/>
        <w:adjustRightInd w:val="0"/>
        <w:rPr>
          <w:rFonts w:ascii="Montserrat" w:hAnsi="Montserrat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2564"/>
        <w:gridCol w:w="7075"/>
      </w:tblGrid>
      <w:tr w:rsidR="001D0A04" w:rsidRPr="00B84030" w14:paraId="2A03B890" w14:textId="77777777" w:rsidTr="001D0A04">
        <w:trPr>
          <w:trHeight w:val="567"/>
        </w:trPr>
        <w:tc>
          <w:tcPr>
            <w:tcW w:w="25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000CA1" w14:textId="77777777" w:rsidR="001D0A04" w:rsidRPr="00B84030" w:rsidRDefault="001D0A04" w:rsidP="0057257E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</w:rPr>
              <w:t>Signature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F17F89" w14:textId="77777777" w:rsidR="001D0A04" w:rsidRPr="00B84030" w:rsidRDefault="001D0A04" w:rsidP="0057257E">
            <w:pPr>
              <w:rPr>
                <w:rFonts w:ascii="Montserrat" w:hAnsi="Montserrat"/>
                <w:b/>
                <w:bCs/>
              </w:rPr>
            </w:pPr>
          </w:p>
          <w:p w14:paraId="65B69F22" w14:textId="77777777" w:rsidR="001D0A04" w:rsidRPr="00B84030" w:rsidRDefault="001D0A04" w:rsidP="0057257E">
            <w:pPr>
              <w:rPr>
                <w:rFonts w:ascii="Montserrat" w:hAnsi="Montserrat"/>
                <w:b/>
                <w:bCs/>
              </w:rPr>
            </w:pPr>
          </w:p>
        </w:tc>
      </w:tr>
    </w:tbl>
    <w:p w14:paraId="6BCC44A7" w14:textId="77777777" w:rsidR="001D0A04" w:rsidRPr="00B84030" w:rsidRDefault="001D0A04" w:rsidP="005E53D0">
      <w:pPr>
        <w:autoSpaceDE w:val="0"/>
        <w:autoSpaceDN w:val="0"/>
        <w:adjustRightInd w:val="0"/>
        <w:rPr>
          <w:rFonts w:ascii="Montserrat" w:hAnsi="Montserrat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2564"/>
        <w:gridCol w:w="7075"/>
      </w:tblGrid>
      <w:tr w:rsidR="005E53D0" w:rsidRPr="00B84030" w14:paraId="2AAF45F1" w14:textId="77777777" w:rsidTr="001D0A04">
        <w:trPr>
          <w:trHeight w:val="567"/>
        </w:trPr>
        <w:tc>
          <w:tcPr>
            <w:tcW w:w="25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729A6E" w14:textId="77777777" w:rsidR="005E53D0" w:rsidRPr="00B84030" w:rsidRDefault="005E53D0" w:rsidP="005E53D0">
            <w:pPr>
              <w:rPr>
                <w:rFonts w:ascii="Montserrat" w:hAnsi="Montserrat"/>
              </w:rPr>
            </w:pPr>
            <w:r w:rsidRPr="00B84030">
              <w:rPr>
                <w:rFonts w:ascii="Montserrat" w:hAnsi="Montserrat"/>
              </w:rPr>
              <w:t xml:space="preserve">Print </w:t>
            </w:r>
            <w:r w:rsidR="00472302" w:rsidRPr="00B84030">
              <w:rPr>
                <w:rFonts w:ascii="Montserrat" w:hAnsi="Montserrat"/>
              </w:rPr>
              <w:t xml:space="preserve">Full </w:t>
            </w:r>
            <w:r w:rsidRPr="00B84030">
              <w:rPr>
                <w:rFonts w:ascii="Montserrat" w:hAnsi="Montserrat"/>
              </w:rPr>
              <w:t>Name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9B26D5" w14:textId="77777777" w:rsidR="005E53D0" w:rsidRPr="00B84030" w:rsidRDefault="005E53D0" w:rsidP="00E754BF">
            <w:pPr>
              <w:rPr>
                <w:rFonts w:ascii="Montserrat" w:hAnsi="Montserrat"/>
                <w:b/>
                <w:bCs/>
              </w:rPr>
            </w:pPr>
          </w:p>
          <w:p w14:paraId="6C2D8E0C" w14:textId="77777777" w:rsidR="00472302" w:rsidRPr="00B84030" w:rsidRDefault="00472302" w:rsidP="00E754BF">
            <w:pPr>
              <w:rPr>
                <w:rFonts w:ascii="Montserrat" w:hAnsi="Montserrat"/>
                <w:b/>
                <w:bCs/>
              </w:rPr>
            </w:pPr>
          </w:p>
        </w:tc>
      </w:tr>
    </w:tbl>
    <w:p w14:paraId="211AF177" w14:textId="77777777" w:rsidR="005E53D0" w:rsidRPr="00B84030" w:rsidRDefault="005E53D0" w:rsidP="005E53D0">
      <w:pPr>
        <w:rPr>
          <w:rFonts w:ascii="Montserrat" w:hAnsi="Montserrat"/>
          <w:b/>
          <w:bCs/>
          <w:sz w:val="16"/>
          <w:szCs w:val="12"/>
        </w:rPr>
      </w:pPr>
    </w:p>
    <w:tbl>
      <w:tblPr>
        <w:tblStyle w:val="TableGrid"/>
        <w:tblW w:w="9639" w:type="dxa"/>
        <w:tblLook w:val="04A0" w:firstRow="1" w:lastRow="0" w:firstColumn="1" w:lastColumn="0" w:noHBand="0" w:noVBand="1"/>
      </w:tblPr>
      <w:tblGrid>
        <w:gridCol w:w="2564"/>
        <w:gridCol w:w="7075"/>
      </w:tblGrid>
      <w:tr w:rsidR="005E53D0" w:rsidRPr="00B84030" w14:paraId="4376A782" w14:textId="77777777" w:rsidTr="001D0A04">
        <w:trPr>
          <w:trHeight w:val="567"/>
        </w:trPr>
        <w:tc>
          <w:tcPr>
            <w:tcW w:w="256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AE1D93" w14:textId="77777777" w:rsidR="005E53D0" w:rsidRPr="00B84030" w:rsidRDefault="005E53D0" w:rsidP="00E754BF">
            <w:pPr>
              <w:rPr>
                <w:rFonts w:ascii="Montserrat" w:hAnsi="Montserrat"/>
              </w:rPr>
            </w:pPr>
            <w:r w:rsidRPr="00B84030">
              <w:rPr>
                <w:rFonts w:ascii="Montserrat" w:hAnsi="Montserrat"/>
              </w:rPr>
              <w:t>Date</w:t>
            </w:r>
          </w:p>
        </w:tc>
        <w:tc>
          <w:tcPr>
            <w:tcW w:w="7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B164D9" w14:textId="77777777" w:rsidR="00472302" w:rsidRPr="00B84030" w:rsidRDefault="00472302" w:rsidP="00E754BF">
            <w:pPr>
              <w:rPr>
                <w:rFonts w:ascii="Montserrat" w:hAnsi="Montserrat"/>
              </w:rPr>
            </w:pPr>
          </w:p>
        </w:tc>
      </w:tr>
      <w:bookmarkEnd w:id="0"/>
    </w:tbl>
    <w:p w14:paraId="3A04F56D" w14:textId="77777777" w:rsidR="005E53D0" w:rsidRPr="00B84030" w:rsidRDefault="005E53D0" w:rsidP="00933804">
      <w:pPr>
        <w:rPr>
          <w:rFonts w:ascii="Montserrat" w:hAnsi="Montserrat"/>
          <w:szCs w:val="24"/>
        </w:rPr>
      </w:pPr>
    </w:p>
    <w:sectPr w:rsidR="005E53D0" w:rsidRPr="00B84030" w:rsidSect="00592955">
      <w:pgSz w:w="11906" w:h="16838"/>
      <w:pgMar w:top="907" w:right="1247" w:bottom="907" w:left="102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49688" w14:textId="77777777" w:rsidR="00D526AD" w:rsidRDefault="00D526AD" w:rsidP="00CA68C5">
      <w:r>
        <w:separator/>
      </w:r>
    </w:p>
  </w:endnote>
  <w:endnote w:type="continuationSeparator" w:id="0">
    <w:p w14:paraId="1F7FE801" w14:textId="77777777" w:rsidR="00D526AD" w:rsidRDefault="00D526AD" w:rsidP="00CA68C5">
      <w:r>
        <w:continuationSeparator/>
      </w:r>
    </w:p>
  </w:endnote>
  <w:endnote w:type="continuationNotice" w:id="1">
    <w:p w14:paraId="579BFA3F" w14:textId="77777777" w:rsidR="00D526AD" w:rsidRDefault="00D526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399D1" w14:textId="77777777" w:rsidR="00D526AD" w:rsidRDefault="00D526AD" w:rsidP="00CA68C5">
      <w:r>
        <w:separator/>
      </w:r>
    </w:p>
  </w:footnote>
  <w:footnote w:type="continuationSeparator" w:id="0">
    <w:p w14:paraId="2E40E28F" w14:textId="77777777" w:rsidR="00D526AD" w:rsidRDefault="00D526AD" w:rsidP="00CA68C5">
      <w:r>
        <w:continuationSeparator/>
      </w:r>
    </w:p>
  </w:footnote>
  <w:footnote w:type="continuationNotice" w:id="1">
    <w:p w14:paraId="11943EA9" w14:textId="77777777" w:rsidR="00D526AD" w:rsidRDefault="00D526A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6D47"/>
    <w:multiLevelType w:val="singleLevel"/>
    <w:tmpl w:val="2E06F4FE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sz w:val="24"/>
      </w:rPr>
    </w:lvl>
  </w:abstractNum>
  <w:abstractNum w:abstractNumId="1" w15:restartNumberingAfterBreak="0">
    <w:nsid w:val="05497A67"/>
    <w:multiLevelType w:val="hybridMultilevel"/>
    <w:tmpl w:val="1D78E4E4"/>
    <w:lvl w:ilvl="0" w:tplc="CAB03EDC">
      <w:start w:val="1"/>
      <w:numFmt w:val="bullet"/>
      <w:lvlText w:val=""/>
      <w:lvlJc w:val="left"/>
      <w:pPr>
        <w:tabs>
          <w:tab w:val="num" w:pos="918"/>
        </w:tabs>
        <w:ind w:left="918" w:hanging="576"/>
      </w:pPr>
      <w:rPr>
        <w:rFonts w:ascii="Wingdings" w:hAnsi="Wingdings" w:hint="default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782"/>
        </w:tabs>
        <w:ind w:left="17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02"/>
        </w:tabs>
        <w:ind w:left="25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22"/>
        </w:tabs>
        <w:ind w:left="32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42"/>
        </w:tabs>
        <w:ind w:left="39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62"/>
        </w:tabs>
        <w:ind w:left="46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82"/>
        </w:tabs>
        <w:ind w:left="53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02"/>
        </w:tabs>
        <w:ind w:left="61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22"/>
        </w:tabs>
        <w:ind w:left="6822" w:hanging="360"/>
      </w:pPr>
      <w:rPr>
        <w:rFonts w:ascii="Wingdings" w:hAnsi="Wingdings" w:hint="default"/>
      </w:rPr>
    </w:lvl>
  </w:abstractNum>
  <w:abstractNum w:abstractNumId="2" w15:restartNumberingAfterBreak="0">
    <w:nsid w:val="05A12BA9"/>
    <w:multiLevelType w:val="singleLevel"/>
    <w:tmpl w:val="2E06F4FE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sz w:val="24"/>
      </w:rPr>
    </w:lvl>
  </w:abstractNum>
  <w:abstractNum w:abstractNumId="3" w15:restartNumberingAfterBreak="0">
    <w:nsid w:val="135961FA"/>
    <w:multiLevelType w:val="singleLevel"/>
    <w:tmpl w:val="2E06F4FE"/>
    <w:lvl w:ilvl="0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 w:val="0"/>
        <w:i w:val="0"/>
        <w:sz w:val="24"/>
      </w:rPr>
    </w:lvl>
  </w:abstractNum>
  <w:abstractNum w:abstractNumId="4" w15:restartNumberingAfterBreak="0">
    <w:nsid w:val="16B43062"/>
    <w:multiLevelType w:val="multilevel"/>
    <w:tmpl w:val="D11E2B94"/>
    <w:lvl w:ilvl="0">
      <w:start w:val="1"/>
      <w:numFmt w:val="bullet"/>
      <w:lvlText w:val="R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0230A1"/>
    <w:multiLevelType w:val="multilevel"/>
    <w:tmpl w:val="85EE6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AC50C50"/>
    <w:multiLevelType w:val="hybridMultilevel"/>
    <w:tmpl w:val="FED25A76"/>
    <w:lvl w:ilvl="0" w:tplc="AE743BA0">
      <w:start w:val="1"/>
      <w:numFmt w:val="bullet"/>
      <w:lvlText w:val="R"/>
      <w:lvlJc w:val="left"/>
      <w:pPr>
        <w:ind w:left="72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516D0A"/>
    <w:multiLevelType w:val="hybridMultilevel"/>
    <w:tmpl w:val="D2C8B850"/>
    <w:lvl w:ilvl="0" w:tplc="AE743BA0">
      <w:start w:val="1"/>
      <w:numFmt w:val="bullet"/>
      <w:lvlText w:val="R"/>
      <w:lvlJc w:val="left"/>
      <w:pPr>
        <w:ind w:left="720" w:hanging="360"/>
      </w:pPr>
      <w:rPr>
        <w:rFonts w:ascii="Wingdings 2" w:hAnsi="Wingdings 2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2606D6"/>
    <w:multiLevelType w:val="hybridMultilevel"/>
    <w:tmpl w:val="EBCEB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780A4C"/>
    <w:multiLevelType w:val="hybridMultilevel"/>
    <w:tmpl w:val="272AD5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812806">
    <w:abstractNumId w:val="3"/>
  </w:num>
  <w:num w:numId="2" w16cid:durableId="1654945985">
    <w:abstractNumId w:val="0"/>
  </w:num>
  <w:num w:numId="3" w16cid:durableId="1260069060">
    <w:abstractNumId w:val="2"/>
  </w:num>
  <w:num w:numId="4" w16cid:durableId="88820315">
    <w:abstractNumId w:val="1"/>
  </w:num>
  <w:num w:numId="5" w16cid:durableId="2048528585">
    <w:abstractNumId w:val="4"/>
  </w:num>
  <w:num w:numId="6" w16cid:durableId="1483040946">
    <w:abstractNumId w:val="8"/>
  </w:num>
  <w:num w:numId="7" w16cid:durableId="1967853136">
    <w:abstractNumId w:val="7"/>
  </w:num>
  <w:num w:numId="8" w16cid:durableId="1337536405">
    <w:abstractNumId w:val="6"/>
  </w:num>
  <w:num w:numId="9" w16cid:durableId="993217948">
    <w:abstractNumId w:val="9"/>
  </w:num>
  <w:num w:numId="10" w16cid:durableId="12321554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0C0"/>
    <w:rsid w:val="00045885"/>
    <w:rsid w:val="000612F9"/>
    <w:rsid w:val="00082546"/>
    <w:rsid w:val="000E34E1"/>
    <w:rsid w:val="001738A9"/>
    <w:rsid w:val="001D0A04"/>
    <w:rsid w:val="001D313C"/>
    <w:rsid w:val="001E1E47"/>
    <w:rsid w:val="0028558E"/>
    <w:rsid w:val="002A3EF7"/>
    <w:rsid w:val="002D4268"/>
    <w:rsid w:val="002F4EC4"/>
    <w:rsid w:val="004345BC"/>
    <w:rsid w:val="004369A9"/>
    <w:rsid w:val="00472302"/>
    <w:rsid w:val="0049105B"/>
    <w:rsid w:val="00536207"/>
    <w:rsid w:val="00592955"/>
    <w:rsid w:val="005C4F80"/>
    <w:rsid w:val="005D12C2"/>
    <w:rsid w:val="005E53D0"/>
    <w:rsid w:val="006422FA"/>
    <w:rsid w:val="00700058"/>
    <w:rsid w:val="00701FDB"/>
    <w:rsid w:val="00792F69"/>
    <w:rsid w:val="00822A6C"/>
    <w:rsid w:val="00830699"/>
    <w:rsid w:val="00832B47"/>
    <w:rsid w:val="00900655"/>
    <w:rsid w:val="00933804"/>
    <w:rsid w:val="009A4B7B"/>
    <w:rsid w:val="009A5E6C"/>
    <w:rsid w:val="009B686F"/>
    <w:rsid w:val="009C3CDC"/>
    <w:rsid w:val="009D6F53"/>
    <w:rsid w:val="00A37425"/>
    <w:rsid w:val="00AC29E4"/>
    <w:rsid w:val="00B20C4B"/>
    <w:rsid w:val="00B70644"/>
    <w:rsid w:val="00B84030"/>
    <w:rsid w:val="00B86E69"/>
    <w:rsid w:val="00C40D79"/>
    <w:rsid w:val="00CA68C5"/>
    <w:rsid w:val="00CA777E"/>
    <w:rsid w:val="00CE50C0"/>
    <w:rsid w:val="00D26195"/>
    <w:rsid w:val="00D526AD"/>
    <w:rsid w:val="00DB3A5A"/>
    <w:rsid w:val="00E01D95"/>
    <w:rsid w:val="00E41835"/>
    <w:rsid w:val="00E70490"/>
    <w:rsid w:val="00E8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0769E"/>
  <w15:chartTrackingRefBased/>
  <w15:docId w15:val="{99DC17B6-A034-4883-8294-949761042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0C0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50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5E53D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306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68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68C5"/>
    <w:rPr>
      <w:rFonts w:ascii="Arial" w:eastAsia="Times New Roman" w:hAnsi="Arial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A68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68C5"/>
    <w:rPr>
      <w:rFonts w:ascii="Arial" w:eastAsia="Times New Roman" w:hAnsi="Arial" w:cs="Times New Roman"/>
      <w:sz w:val="24"/>
      <w:szCs w:val="2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2D4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2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238276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48" w:space="11" w:color="B1B4B6"/>
            <w:bottom w:val="none" w:sz="0" w:space="0" w:color="auto"/>
            <w:right w:val="none" w:sz="0" w:space="0" w:color="auto"/>
          </w:divBdr>
        </w:div>
      </w:divsChild>
    </w:div>
    <w:div w:id="8746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617117">
          <w:blockQuote w:val="1"/>
          <w:marLeft w:val="0"/>
          <w:marRight w:val="0"/>
          <w:marTop w:val="0"/>
          <w:marBottom w:val="360"/>
          <w:divBdr>
            <w:top w:val="none" w:sz="0" w:space="0" w:color="auto"/>
            <w:left w:val="single" w:sz="48" w:space="11" w:color="B1B4B6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GMPLicensingWigan@gmp.pnn.police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icensing@wigan.gov.uk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F9E66361A1EC42A210E6AF3F8543E5" ma:contentTypeVersion="1" ma:contentTypeDescription="Create a new document." ma:contentTypeScope="" ma:versionID="ca9070d903ca35e4e2c2bf13263bc34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ac4e1e164a1869c08bf2fde2efa706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FCC8D6-457B-4AC2-B5AC-5BBBE59E0D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A617B0-9BF8-4004-800F-2DD63CF1D0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5375D5-B8F8-4060-A7CD-017C3A400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407</Words>
  <Characters>1990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Aspey, Carole</dc:creator>
  <cp:keywords/>
  <dc:description/>
  <cp:lastModifiedBy>McMaster, Caitlin</cp:lastModifiedBy>
  <cp:revision>2</cp:revision>
  <cp:lastPrinted>2021-07-30T13:42:00Z</cp:lastPrinted>
  <dcterms:created xsi:type="dcterms:W3CDTF">2026-02-12T08:54:00Z</dcterms:created>
  <dcterms:modified xsi:type="dcterms:W3CDTF">2026-02-12T08:59:00Z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0x01010074F9E66361A1EC42A210E6AF3F8543E5</vt:lpwstr>
  </property>
</Properties>
</file>